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70D" w:rsidRPr="00EF39C8" w:rsidRDefault="00D6070D" w:rsidP="00EF39C8">
      <w:pPr>
        <w:spacing w:line="480" w:lineRule="auto"/>
        <w:jc w:val="center"/>
        <w:rPr>
          <w:rFonts w:ascii="Times New Roman" w:hAnsi="Times New Roman" w:cs="Times New Roman"/>
          <w:sz w:val="24"/>
          <w:szCs w:val="24"/>
        </w:rPr>
      </w:pPr>
    </w:p>
    <w:p w:rsidR="00D6070D" w:rsidRPr="00EF39C8" w:rsidRDefault="00D6070D" w:rsidP="00EF39C8">
      <w:pPr>
        <w:spacing w:line="480" w:lineRule="auto"/>
        <w:jc w:val="center"/>
        <w:rPr>
          <w:rFonts w:ascii="Times New Roman" w:hAnsi="Times New Roman" w:cs="Times New Roman"/>
          <w:sz w:val="24"/>
          <w:szCs w:val="24"/>
        </w:rPr>
      </w:pPr>
    </w:p>
    <w:p w:rsidR="00D6070D" w:rsidRPr="00EF39C8" w:rsidRDefault="00D6070D" w:rsidP="00EF39C8">
      <w:pPr>
        <w:spacing w:line="480" w:lineRule="auto"/>
        <w:jc w:val="center"/>
        <w:rPr>
          <w:rFonts w:ascii="Times New Roman" w:hAnsi="Times New Roman" w:cs="Times New Roman"/>
          <w:sz w:val="24"/>
          <w:szCs w:val="24"/>
        </w:rPr>
      </w:pPr>
    </w:p>
    <w:p w:rsidR="00D6070D" w:rsidRPr="00EF39C8" w:rsidRDefault="00D6070D" w:rsidP="00EF39C8">
      <w:pPr>
        <w:spacing w:line="480" w:lineRule="auto"/>
        <w:jc w:val="center"/>
        <w:rPr>
          <w:rFonts w:ascii="Times New Roman" w:hAnsi="Times New Roman" w:cs="Times New Roman"/>
          <w:sz w:val="24"/>
          <w:szCs w:val="24"/>
        </w:rPr>
      </w:pPr>
    </w:p>
    <w:p w:rsidR="00D6070D" w:rsidRPr="00EF39C8" w:rsidRDefault="00D6070D" w:rsidP="00EF39C8">
      <w:pPr>
        <w:spacing w:line="480" w:lineRule="auto"/>
        <w:jc w:val="center"/>
        <w:rPr>
          <w:rFonts w:ascii="Times New Roman" w:hAnsi="Times New Roman" w:cs="Times New Roman"/>
          <w:sz w:val="24"/>
          <w:szCs w:val="24"/>
        </w:rPr>
      </w:pPr>
    </w:p>
    <w:p w:rsidR="00D6070D" w:rsidRPr="00EF39C8" w:rsidRDefault="00D6070D" w:rsidP="00EF39C8">
      <w:pPr>
        <w:spacing w:line="480" w:lineRule="auto"/>
        <w:rPr>
          <w:rFonts w:ascii="Times New Roman" w:hAnsi="Times New Roman" w:cs="Times New Roman"/>
          <w:sz w:val="24"/>
          <w:szCs w:val="24"/>
        </w:rPr>
      </w:pPr>
    </w:p>
    <w:p w:rsidR="00EF6415" w:rsidRPr="00EF39C8" w:rsidRDefault="002C3C2B" w:rsidP="00EF39C8">
      <w:pPr>
        <w:spacing w:line="480" w:lineRule="auto"/>
        <w:jc w:val="center"/>
        <w:rPr>
          <w:rFonts w:ascii="Times New Roman" w:hAnsi="Times New Roman" w:cs="Times New Roman"/>
          <w:sz w:val="24"/>
          <w:szCs w:val="24"/>
        </w:rPr>
      </w:pPr>
      <w:r w:rsidRPr="00EF39C8">
        <w:rPr>
          <w:rFonts w:ascii="Times New Roman" w:hAnsi="Times New Roman" w:cs="Times New Roman"/>
          <w:sz w:val="24"/>
          <w:szCs w:val="24"/>
        </w:rPr>
        <w:t xml:space="preserve">Hostage </w:t>
      </w:r>
      <w:proofErr w:type="gramStart"/>
      <w:r w:rsidRPr="00EF39C8">
        <w:rPr>
          <w:rFonts w:ascii="Times New Roman" w:hAnsi="Times New Roman" w:cs="Times New Roman"/>
          <w:sz w:val="24"/>
          <w:szCs w:val="24"/>
        </w:rPr>
        <w:t>At</w:t>
      </w:r>
      <w:proofErr w:type="gramEnd"/>
      <w:r w:rsidRPr="00EF39C8">
        <w:rPr>
          <w:rFonts w:ascii="Times New Roman" w:hAnsi="Times New Roman" w:cs="Times New Roman"/>
          <w:sz w:val="24"/>
          <w:szCs w:val="24"/>
        </w:rPr>
        <w:t xml:space="preserve"> The Tables</w:t>
      </w:r>
    </w:p>
    <w:p w:rsidR="00EF6415" w:rsidRPr="00EF39C8" w:rsidRDefault="002C3C2B" w:rsidP="00EF39C8">
      <w:pPr>
        <w:spacing w:line="480" w:lineRule="auto"/>
        <w:jc w:val="center"/>
        <w:rPr>
          <w:rFonts w:ascii="Times New Roman" w:hAnsi="Times New Roman" w:cs="Times New Roman"/>
          <w:sz w:val="24"/>
          <w:szCs w:val="24"/>
        </w:rPr>
      </w:pPr>
      <w:r w:rsidRPr="00EF39C8">
        <w:rPr>
          <w:rFonts w:ascii="Times New Roman" w:hAnsi="Times New Roman" w:cs="Times New Roman"/>
          <w:sz w:val="24"/>
          <w:szCs w:val="24"/>
        </w:rPr>
        <w:t>Institution Affiliation</w:t>
      </w:r>
    </w:p>
    <w:p w:rsidR="00EF6415" w:rsidRPr="00EF39C8" w:rsidRDefault="002C3C2B" w:rsidP="00EF39C8">
      <w:pPr>
        <w:spacing w:line="480" w:lineRule="auto"/>
        <w:jc w:val="center"/>
        <w:rPr>
          <w:rFonts w:ascii="Times New Roman" w:hAnsi="Times New Roman" w:cs="Times New Roman"/>
          <w:sz w:val="24"/>
          <w:szCs w:val="24"/>
        </w:rPr>
      </w:pPr>
      <w:r w:rsidRPr="00EF39C8">
        <w:rPr>
          <w:rFonts w:ascii="Times New Roman" w:hAnsi="Times New Roman" w:cs="Times New Roman"/>
          <w:sz w:val="24"/>
          <w:szCs w:val="24"/>
        </w:rPr>
        <w:t>Students’ Name</w:t>
      </w:r>
    </w:p>
    <w:p w:rsidR="00EF6415" w:rsidRPr="00EF39C8" w:rsidRDefault="002C3C2B" w:rsidP="00EF39C8">
      <w:pPr>
        <w:spacing w:line="480" w:lineRule="auto"/>
        <w:jc w:val="center"/>
        <w:rPr>
          <w:rFonts w:ascii="Times New Roman" w:hAnsi="Times New Roman" w:cs="Times New Roman"/>
          <w:sz w:val="24"/>
          <w:szCs w:val="24"/>
        </w:rPr>
      </w:pPr>
      <w:r w:rsidRPr="00EF39C8">
        <w:rPr>
          <w:rFonts w:ascii="Times New Roman" w:hAnsi="Times New Roman" w:cs="Times New Roman"/>
          <w:sz w:val="24"/>
          <w:szCs w:val="24"/>
        </w:rPr>
        <w:t>Date of Submission</w:t>
      </w:r>
    </w:p>
    <w:p w:rsidR="00EF6415" w:rsidRPr="00EF39C8" w:rsidRDefault="00EF6415" w:rsidP="00EF39C8">
      <w:pPr>
        <w:spacing w:line="480" w:lineRule="auto"/>
        <w:jc w:val="center"/>
        <w:rPr>
          <w:rFonts w:ascii="Times New Roman" w:hAnsi="Times New Roman" w:cs="Times New Roman"/>
          <w:sz w:val="24"/>
          <w:szCs w:val="24"/>
        </w:rPr>
      </w:pPr>
    </w:p>
    <w:p w:rsidR="00EF6415" w:rsidRPr="00EF39C8" w:rsidRDefault="00EF6415" w:rsidP="00EF39C8">
      <w:pPr>
        <w:spacing w:line="480" w:lineRule="auto"/>
        <w:jc w:val="center"/>
        <w:rPr>
          <w:rFonts w:ascii="Times New Roman" w:hAnsi="Times New Roman" w:cs="Times New Roman"/>
          <w:sz w:val="24"/>
          <w:szCs w:val="24"/>
        </w:rPr>
      </w:pPr>
    </w:p>
    <w:p w:rsidR="00EF6415" w:rsidRPr="00EF39C8" w:rsidRDefault="00EF6415" w:rsidP="00EF39C8">
      <w:pPr>
        <w:spacing w:line="480" w:lineRule="auto"/>
        <w:jc w:val="center"/>
        <w:rPr>
          <w:rFonts w:ascii="Times New Roman" w:hAnsi="Times New Roman" w:cs="Times New Roman"/>
          <w:sz w:val="24"/>
          <w:szCs w:val="24"/>
        </w:rPr>
      </w:pPr>
    </w:p>
    <w:p w:rsidR="00EF6415" w:rsidRPr="00EF39C8" w:rsidRDefault="00EF6415" w:rsidP="00EF39C8">
      <w:pPr>
        <w:spacing w:line="480" w:lineRule="auto"/>
        <w:jc w:val="center"/>
        <w:rPr>
          <w:rFonts w:ascii="Times New Roman" w:hAnsi="Times New Roman" w:cs="Times New Roman"/>
          <w:sz w:val="24"/>
          <w:szCs w:val="24"/>
        </w:rPr>
      </w:pPr>
    </w:p>
    <w:p w:rsidR="00EF6415" w:rsidRPr="00EF39C8" w:rsidRDefault="00EF6415" w:rsidP="00EF39C8">
      <w:pPr>
        <w:spacing w:line="480" w:lineRule="auto"/>
        <w:jc w:val="center"/>
        <w:rPr>
          <w:rFonts w:ascii="Times New Roman" w:hAnsi="Times New Roman" w:cs="Times New Roman"/>
          <w:sz w:val="24"/>
          <w:szCs w:val="24"/>
        </w:rPr>
      </w:pPr>
    </w:p>
    <w:p w:rsidR="00EF6415" w:rsidRPr="00EF39C8" w:rsidRDefault="00EF6415" w:rsidP="00EF39C8">
      <w:pPr>
        <w:spacing w:line="480" w:lineRule="auto"/>
        <w:jc w:val="center"/>
        <w:rPr>
          <w:rFonts w:ascii="Times New Roman" w:hAnsi="Times New Roman" w:cs="Times New Roman"/>
          <w:sz w:val="24"/>
          <w:szCs w:val="24"/>
        </w:rPr>
      </w:pPr>
    </w:p>
    <w:p w:rsidR="00EF6415" w:rsidRPr="00EF39C8" w:rsidRDefault="00EF6415" w:rsidP="00EF39C8">
      <w:pPr>
        <w:spacing w:line="480" w:lineRule="auto"/>
        <w:rPr>
          <w:rFonts w:ascii="Times New Roman" w:hAnsi="Times New Roman" w:cs="Times New Roman"/>
          <w:sz w:val="24"/>
          <w:szCs w:val="24"/>
        </w:rPr>
      </w:pPr>
    </w:p>
    <w:p w:rsidR="00D6070D" w:rsidRPr="00EF39C8" w:rsidRDefault="00D6070D" w:rsidP="00EF39C8">
      <w:pPr>
        <w:spacing w:line="480" w:lineRule="auto"/>
        <w:jc w:val="center"/>
        <w:rPr>
          <w:rFonts w:ascii="Times New Roman" w:hAnsi="Times New Roman" w:cs="Times New Roman"/>
          <w:sz w:val="24"/>
          <w:szCs w:val="24"/>
        </w:rPr>
      </w:pPr>
    </w:p>
    <w:p w:rsidR="00650BEB" w:rsidRPr="00EF39C8" w:rsidRDefault="002C3C2B" w:rsidP="00EF39C8">
      <w:pPr>
        <w:spacing w:line="480" w:lineRule="auto"/>
        <w:jc w:val="center"/>
        <w:rPr>
          <w:rFonts w:ascii="Times New Roman" w:hAnsi="Times New Roman" w:cs="Times New Roman"/>
          <w:b/>
          <w:sz w:val="24"/>
          <w:szCs w:val="24"/>
        </w:rPr>
      </w:pPr>
      <w:r w:rsidRPr="00EF39C8">
        <w:rPr>
          <w:rFonts w:ascii="Times New Roman" w:hAnsi="Times New Roman" w:cs="Times New Roman"/>
          <w:b/>
          <w:sz w:val="24"/>
          <w:szCs w:val="24"/>
        </w:rPr>
        <w:lastRenderedPageBreak/>
        <w:t xml:space="preserve">Hostage </w:t>
      </w:r>
      <w:proofErr w:type="gramStart"/>
      <w:r w:rsidRPr="00EF39C8">
        <w:rPr>
          <w:rFonts w:ascii="Times New Roman" w:hAnsi="Times New Roman" w:cs="Times New Roman"/>
          <w:b/>
          <w:sz w:val="24"/>
          <w:szCs w:val="24"/>
        </w:rPr>
        <w:t>At</w:t>
      </w:r>
      <w:proofErr w:type="gramEnd"/>
      <w:r w:rsidRPr="00EF39C8">
        <w:rPr>
          <w:rFonts w:ascii="Times New Roman" w:hAnsi="Times New Roman" w:cs="Times New Roman"/>
          <w:b/>
          <w:sz w:val="24"/>
          <w:szCs w:val="24"/>
        </w:rPr>
        <w:t xml:space="preserve"> The Tables</w:t>
      </w:r>
    </w:p>
    <w:p w:rsidR="000430C6" w:rsidRPr="00EF39C8" w:rsidRDefault="002C3C2B" w:rsidP="00EF39C8">
      <w:pPr>
        <w:spacing w:line="480" w:lineRule="auto"/>
        <w:ind w:firstLine="720"/>
        <w:rPr>
          <w:rFonts w:ascii="Times New Roman" w:hAnsi="Times New Roman" w:cs="Times New Roman"/>
          <w:sz w:val="24"/>
          <w:szCs w:val="24"/>
        </w:rPr>
      </w:pPr>
      <w:r w:rsidRPr="00EF39C8">
        <w:rPr>
          <w:rFonts w:ascii="Times New Roman" w:hAnsi="Times New Roman" w:cs="Times New Roman"/>
          <w:sz w:val="24"/>
          <w:szCs w:val="24"/>
        </w:rPr>
        <w:t xml:space="preserve">It was immediately after the award of trophies after a science contest. I had attended the competition with my best friends, Joy, Martha, and Carol. </w:t>
      </w:r>
      <w:r w:rsidR="00736071" w:rsidRPr="00EF39C8">
        <w:rPr>
          <w:rFonts w:ascii="Times New Roman" w:hAnsi="Times New Roman" w:cs="Times New Roman"/>
          <w:sz w:val="24"/>
          <w:szCs w:val="24"/>
        </w:rPr>
        <w:t>Joy received the prize of the best presenter, and I was the second, and Teresa was the third</w:t>
      </w:r>
      <w:r w:rsidR="0008741E" w:rsidRPr="00EF39C8">
        <w:rPr>
          <w:rFonts w:ascii="Times New Roman" w:hAnsi="Times New Roman" w:cs="Times New Roman"/>
          <w:sz w:val="24"/>
          <w:szCs w:val="24"/>
        </w:rPr>
        <w:t xml:space="preserve">. </w:t>
      </w:r>
      <w:r w:rsidRPr="00EF39C8">
        <w:rPr>
          <w:rFonts w:ascii="Times New Roman" w:hAnsi="Times New Roman" w:cs="Times New Roman"/>
          <w:sz w:val="24"/>
          <w:szCs w:val="24"/>
        </w:rPr>
        <w:t>So, we were f</w:t>
      </w:r>
      <w:r w:rsidRPr="00EF39C8">
        <w:rPr>
          <w:rFonts w:ascii="Times New Roman" w:hAnsi="Times New Roman" w:cs="Times New Roman"/>
          <w:sz w:val="24"/>
          <w:szCs w:val="24"/>
        </w:rPr>
        <w:t>ree to move around and mingle with others as we</w:t>
      </w:r>
      <w:r w:rsidR="00931DC7" w:rsidRPr="00EF39C8">
        <w:rPr>
          <w:rFonts w:ascii="Times New Roman" w:hAnsi="Times New Roman" w:cs="Times New Roman"/>
          <w:sz w:val="24"/>
          <w:szCs w:val="24"/>
        </w:rPr>
        <w:t xml:space="preserve"> get to know each other and</w:t>
      </w:r>
      <w:r w:rsidRPr="00EF39C8">
        <w:rPr>
          <w:rFonts w:ascii="Times New Roman" w:hAnsi="Times New Roman" w:cs="Times New Roman"/>
          <w:sz w:val="24"/>
          <w:szCs w:val="24"/>
        </w:rPr>
        <w:t xml:space="preserve"> create friendship</w:t>
      </w:r>
      <w:r w:rsidR="00931DC7" w:rsidRPr="00EF39C8">
        <w:rPr>
          <w:rFonts w:ascii="Times New Roman" w:hAnsi="Times New Roman" w:cs="Times New Roman"/>
          <w:sz w:val="24"/>
          <w:szCs w:val="24"/>
        </w:rPr>
        <w:t>. Then, our director, Collins, called me to take his bag to his car. When I was on my way to his car, I saw Martha and Carol walking together</w:t>
      </w:r>
      <w:r w:rsidR="00030CB7" w:rsidRPr="00EF39C8">
        <w:rPr>
          <w:rFonts w:ascii="Times New Roman" w:hAnsi="Times New Roman" w:cs="Times New Roman"/>
          <w:sz w:val="24"/>
          <w:szCs w:val="24"/>
        </w:rPr>
        <w:t>, and Joy was left behind. Joy felt lonely and decide</w:t>
      </w:r>
      <w:r w:rsidR="0008741E" w:rsidRPr="00EF39C8">
        <w:rPr>
          <w:rFonts w:ascii="Times New Roman" w:hAnsi="Times New Roman" w:cs="Times New Roman"/>
          <w:sz w:val="24"/>
          <w:szCs w:val="24"/>
        </w:rPr>
        <w:t>d</w:t>
      </w:r>
      <w:r w:rsidR="00030CB7" w:rsidRPr="00EF39C8">
        <w:rPr>
          <w:rFonts w:ascii="Times New Roman" w:hAnsi="Times New Roman" w:cs="Times New Roman"/>
          <w:sz w:val="24"/>
          <w:szCs w:val="24"/>
        </w:rPr>
        <w:t xml:space="preserve"> to move to the field and sat with Teresa, a new friend we met at the event. After a while, I saw Martha and Carol approaching where Joy and Teresa, we sited. When they got closed to them, Carol told Martha that Joy was talking about them and that</w:t>
      </w:r>
      <w:r w:rsidR="0008741E" w:rsidRPr="00EF39C8">
        <w:rPr>
          <w:rFonts w:ascii="Times New Roman" w:hAnsi="Times New Roman" w:cs="Times New Roman"/>
          <w:sz w:val="24"/>
          <w:szCs w:val="24"/>
        </w:rPr>
        <w:t xml:space="preserve"> they were bad friends. </w:t>
      </w:r>
    </w:p>
    <w:p w:rsidR="006862FE" w:rsidRPr="00EF39C8" w:rsidRDefault="002C3C2B" w:rsidP="00EF39C8">
      <w:pPr>
        <w:spacing w:line="480" w:lineRule="auto"/>
        <w:ind w:firstLine="720"/>
        <w:rPr>
          <w:rFonts w:ascii="Times New Roman" w:hAnsi="Times New Roman" w:cs="Times New Roman"/>
          <w:sz w:val="24"/>
          <w:szCs w:val="24"/>
        </w:rPr>
      </w:pPr>
      <w:r w:rsidRPr="00EF39C8">
        <w:rPr>
          <w:rFonts w:ascii="Times New Roman" w:hAnsi="Times New Roman" w:cs="Times New Roman"/>
          <w:sz w:val="24"/>
          <w:szCs w:val="24"/>
        </w:rPr>
        <w:t xml:space="preserve">Joy tried to excuse that she </w:t>
      </w:r>
      <w:r w:rsidR="00736071" w:rsidRPr="00EF39C8">
        <w:rPr>
          <w:rFonts w:ascii="Times New Roman" w:hAnsi="Times New Roman" w:cs="Times New Roman"/>
          <w:sz w:val="24"/>
          <w:szCs w:val="24"/>
        </w:rPr>
        <w:t xml:space="preserve">has not spoken anything about them, but they seemed not to listen to her at all. Also, Teresa decided to clarify that they were talking about the event and what they could have done to perform better. I did not believe how Carol and Martha had turned abruptly against Joy. </w:t>
      </w:r>
      <w:r w:rsidR="0008741E" w:rsidRPr="00EF39C8">
        <w:rPr>
          <w:rFonts w:ascii="Times New Roman" w:hAnsi="Times New Roman" w:cs="Times New Roman"/>
          <w:sz w:val="24"/>
          <w:szCs w:val="24"/>
        </w:rPr>
        <w:t>I decided to go where they were, bu</w:t>
      </w:r>
      <w:r w:rsidRPr="00EF39C8">
        <w:rPr>
          <w:rFonts w:ascii="Times New Roman" w:hAnsi="Times New Roman" w:cs="Times New Roman"/>
          <w:sz w:val="24"/>
          <w:szCs w:val="24"/>
        </w:rPr>
        <w:t>t in a couple of minutes,</w:t>
      </w:r>
      <w:r w:rsidR="0008741E" w:rsidRPr="00EF39C8">
        <w:rPr>
          <w:rFonts w:ascii="Times New Roman" w:hAnsi="Times New Roman" w:cs="Times New Roman"/>
          <w:sz w:val="24"/>
          <w:szCs w:val="24"/>
        </w:rPr>
        <w:t xml:space="preserve"> I saw Carol and Martha fighting</w:t>
      </w:r>
      <w:r w:rsidRPr="00EF39C8">
        <w:rPr>
          <w:rFonts w:ascii="Times New Roman" w:hAnsi="Times New Roman" w:cs="Times New Roman"/>
          <w:sz w:val="24"/>
          <w:szCs w:val="24"/>
        </w:rPr>
        <w:t xml:space="preserve"> against</w:t>
      </w:r>
      <w:r w:rsidR="0008741E" w:rsidRPr="00EF39C8">
        <w:rPr>
          <w:rFonts w:ascii="Times New Roman" w:hAnsi="Times New Roman" w:cs="Times New Roman"/>
          <w:sz w:val="24"/>
          <w:szCs w:val="24"/>
        </w:rPr>
        <w:t xml:space="preserve"> Joy. Teresa tried to separate them as I was just about to reach them. I</w:t>
      </w:r>
      <w:r w:rsidR="00DB0586" w:rsidRPr="00EF39C8">
        <w:rPr>
          <w:rFonts w:ascii="Times New Roman" w:hAnsi="Times New Roman" w:cs="Times New Roman"/>
          <w:sz w:val="24"/>
          <w:szCs w:val="24"/>
        </w:rPr>
        <w:t xml:space="preserve"> feared, and I</w:t>
      </w:r>
      <w:r w:rsidR="0008741E" w:rsidRPr="00EF39C8">
        <w:rPr>
          <w:rFonts w:ascii="Times New Roman" w:hAnsi="Times New Roman" w:cs="Times New Roman"/>
          <w:sz w:val="24"/>
          <w:szCs w:val="24"/>
        </w:rPr>
        <w:t xml:space="preserve"> decided to speak to Carol and Martha, </w:t>
      </w:r>
      <w:r w:rsidRPr="00EF39C8">
        <w:rPr>
          <w:rFonts w:ascii="Times New Roman" w:hAnsi="Times New Roman" w:cs="Times New Roman"/>
          <w:sz w:val="24"/>
          <w:szCs w:val="24"/>
        </w:rPr>
        <w:t>but no one responded to me, and</w:t>
      </w:r>
      <w:r w:rsidR="0008741E" w:rsidRPr="00EF39C8">
        <w:rPr>
          <w:rFonts w:ascii="Times New Roman" w:hAnsi="Times New Roman" w:cs="Times New Roman"/>
          <w:sz w:val="24"/>
          <w:szCs w:val="24"/>
        </w:rPr>
        <w:t xml:space="preserve"> they showed bitterness on their face. Suddenly, they all shouted, "you were favored in the competition,"</w:t>
      </w:r>
      <w:r w:rsidRPr="00EF39C8">
        <w:rPr>
          <w:rFonts w:ascii="Times New Roman" w:hAnsi="Times New Roman" w:cs="Times New Roman"/>
          <w:sz w:val="24"/>
          <w:szCs w:val="24"/>
        </w:rPr>
        <w:t xml:space="preserve"> and they walked away</w:t>
      </w:r>
      <w:r w:rsidR="0008741E" w:rsidRPr="00EF39C8">
        <w:rPr>
          <w:rFonts w:ascii="Times New Roman" w:hAnsi="Times New Roman" w:cs="Times New Roman"/>
          <w:sz w:val="24"/>
          <w:szCs w:val="24"/>
        </w:rPr>
        <w:t>; that is when I realized that they were bitter about Joys winning the trophy of the best presenter.</w:t>
      </w:r>
      <w:r w:rsidRPr="00EF39C8">
        <w:rPr>
          <w:rFonts w:ascii="Times New Roman" w:hAnsi="Times New Roman" w:cs="Times New Roman"/>
          <w:sz w:val="24"/>
          <w:szCs w:val="24"/>
        </w:rPr>
        <w:t xml:space="preserve"> </w:t>
      </w:r>
    </w:p>
    <w:p w:rsidR="00D46013" w:rsidRPr="00EF39C8" w:rsidRDefault="002C3C2B" w:rsidP="00EF39C8">
      <w:pPr>
        <w:spacing w:line="480" w:lineRule="auto"/>
        <w:rPr>
          <w:rFonts w:ascii="Times New Roman" w:hAnsi="Times New Roman" w:cs="Times New Roman"/>
          <w:b/>
          <w:sz w:val="24"/>
          <w:szCs w:val="24"/>
        </w:rPr>
      </w:pPr>
      <w:r w:rsidRPr="00EF39C8">
        <w:rPr>
          <w:rFonts w:ascii="Times New Roman" w:hAnsi="Times New Roman" w:cs="Times New Roman"/>
          <w:b/>
          <w:sz w:val="24"/>
          <w:szCs w:val="24"/>
        </w:rPr>
        <w:t>How the elements of “</w:t>
      </w:r>
      <w:r w:rsidRPr="00EF39C8">
        <w:rPr>
          <w:rFonts w:ascii="Times New Roman" w:hAnsi="Times New Roman" w:cs="Times New Roman"/>
          <w:b/>
          <w:sz w:val="24"/>
          <w:szCs w:val="24"/>
        </w:rPr>
        <w:t xml:space="preserve">Hostage </w:t>
      </w:r>
      <w:proofErr w:type="gramStart"/>
      <w:r w:rsidRPr="00EF39C8">
        <w:rPr>
          <w:rFonts w:ascii="Times New Roman" w:hAnsi="Times New Roman" w:cs="Times New Roman"/>
          <w:b/>
          <w:sz w:val="24"/>
          <w:szCs w:val="24"/>
        </w:rPr>
        <w:t>At</w:t>
      </w:r>
      <w:r w:rsidR="00EF6415" w:rsidRPr="00EF39C8">
        <w:rPr>
          <w:rFonts w:ascii="Times New Roman" w:hAnsi="Times New Roman" w:cs="Times New Roman"/>
          <w:b/>
          <w:sz w:val="24"/>
          <w:szCs w:val="24"/>
        </w:rPr>
        <w:t xml:space="preserve"> </w:t>
      </w:r>
      <w:r w:rsidRPr="00EF39C8">
        <w:rPr>
          <w:rFonts w:ascii="Times New Roman" w:hAnsi="Times New Roman" w:cs="Times New Roman"/>
          <w:b/>
          <w:sz w:val="24"/>
          <w:szCs w:val="24"/>
        </w:rPr>
        <w:t>The</w:t>
      </w:r>
      <w:proofErr w:type="gramEnd"/>
      <w:r w:rsidRPr="00EF39C8">
        <w:rPr>
          <w:rFonts w:ascii="Times New Roman" w:hAnsi="Times New Roman" w:cs="Times New Roman"/>
          <w:b/>
          <w:sz w:val="24"/>
          <w:szCs w:val="24"/>
        </w:rPr>
        <w:t xml:space="preserve"> Table” could have been or can be utilized to resolve the issues involved.</w:t>
      </w:r>
    </w:p>
    <w:p w:rsidR="000430C6" w:rsidRPr="00EF39C8" w:rsidRDefault="002C3C2B" w:rsidP="00EF39C8">
      <w:pPr>
        <w:spacing w:line="480" w:lineRule="auto"/>
        <w:ind w:firstLine="720"/>
        <w:rPr>
          <w:rFonts w:ascii="Times New Roman" w:hAnsi="Times New Roman" w:cs="Times New Roman"/>
          <w:sz w:val="24"/>
          <w:szCs w:val="24"/>
        </w:rPr>
      </w:pPr>
      <w:r w:rsidRPr="00EF39C8">
        <w:rPr>
          <w:rFonts w:ascii="Times New Roman" w:hAnsi="Times New Roman" w:cs="Times New Roman"/>
          <w:sz w:val="24"/>
          <w:szCs w:val="24"/>
        </w:rPr>
        <w:t>The</w:t>
      </w:r>
      <w:r w:rsidRPr="00EF39C8">
        <w:rPr>
          <w:rFonts w:ascii="Times New Roman" w:hAnsi="Times New Roman" w:cs="Times New Roman"/>
          <w:sz w:val="24"/>
          <w:szCs w:val="24"/>
        </w:rPr>
        <w:t xml:space="preserve"> concept of</w:t>
      </w:r>
      <w:r w:rsidRPr="00EF39C8">
        <w:rPr>
          <w:rFonts w:ascii="Times New Roman" w:hAnsi="Times New Roman" w:cs="Times New Roman"/>
          <w:sz w:val="24"/>
          <w:szCs w:val="24"/>
        </w:rPr>
        <w:t xml:space="preserve"> “mind's eye”</w:t>
      </w:r>
      <w:r w:rsidRPr="00EF39C8">
        <w:rPr>
          <w:rFonts w:ascii="Times New Roman" w:hAnsi="Times New Roman" w:cs="Times New Roman"/>
          <w:sz w:val="24"/>
          <w:szCs w:val="24"/>
        </w:rPr>
        <w:t xml:space="preserve"> in t</w:t>
      </w:r>
      <w:r w:rsidRPr="00EF39C8">
        <w:rPr>
          <w:rFonts w:ascii="Times New Roman" w:hAnsi="Times New Roman" w:cs="Times New Roman"/>
          <w:sz w:val="24"/>
          <w:szCs w:val="24"/>
        </w:rPr>
        <w:t xml:space="preserve">he book </w:t>
      </w:r>
      <w:r w:rsidRPr="00EF39C8">
        <w:rPr>
          <w:rFonts w:ascii="Times New Roman" w:hAnsi="Times New Roman" w:cs="Times New Roman"/>
          <w:sz w:val="24"/>
          <w:szCs w:val="24"/>
        </w:rPr>
        <w:t>“</w:t>
      </w:r>
      <w:r w:rsidRPr="00EF39C8">
        <w:rPr>
          <w:rFonts w:ascii="Times New Roman" w:hAnsi="Times New Roman" w:cs="Times New Roman"/>
          <w:sz w:val="24"/>
          <w:szCs w:val="24"/>
        </w:rPr>
        <w:t xml:space="preserve">Hostage </w:t>
      </w:r>
      <w:r w:rsidR="00EC1E03" w:rsidRPr="00EF39C8">
        <w:rPr>
          <w:rFonts w:ascii="Times New Roman" w:hAnsi="Times New Roman" w:cs="Times New Roman"/>
          <w:sz w:val="24"/>
          <w:szCs w:val="24"/>
        </w:rPr>
        <w:t>at</w:t>
      </w:r>
      <w:r w:rsidRPr="00EF39C8">
        <w:rPr>
          <w:rFonts w:ascii="Times New Roman" w:hAnsi="Times New Roman" w:cs="Times New Roman"/>
          <w:sz w:val="24"/>
          <w:szCs w:val="24"/>
        </w:rPr>
        <w:t xml:space="preserve"> the Table</w:t>
      </w:r>
      <w:r w:rsidRPr="00EF39C8">
        <w:rPr>
          <w:rFonts w:ascii="Times New Roman" w:hAnsi="Times New Roman" w:cs="Times New Roman"/>
          <w:sz w:val="24"/>
          <w:szCs w:val="24"/>
        </w:rPr>
        <w:t>" was used to show t</w:t>
      </w:r>
      <w:r w:rsidRPr="00EF39C8">
        <w:rPr>
          <w:rFonts w:ascii="Times New Roman" w:hAnsi="Times New Roman" w:cs="Times New Roman"/>
          <w:sz w:val="24"/>
          <w:szCs w:val="24"/>
        </w:rPr>
        <w:t xml:space="preserve">he </w:t>
      </w:r>
      <w:proofErr w:type="gramStart"/>
      <w:r w:rsidRPr="00EF39C8">
        <w:rPr>
          <w:rFonts w:ascii="Times New Roman" w:hAnsi="Times New Roman" w:cs="Times New Roman"/>
          <w:sz w:val="24"/>
          <w:szCs w:val="24"/>
        </w:rPr>
        <w:t>ability</w:t>
      </w:r>
      <w:proofErr w:type="gramEnd"/>
      <w:r w:rsidRPr="00EF39C8">
        <w:rPr>
          <w:rFonts w:ascii="Times New Roman" w:hAnsi="Times New Roman" w:cs="Times New Roman"/>
          <w:sz w:val="24"/>
          <w:szCs w:val="24"/>
        </w:rPr>
        <w:t xml:space="preserve"> of human beings to visualize images</w:t>
      </w:r>
      <w:r w:rsidRPr="00EF39C8">
        <w:rPr>
          <w:rFonts w:ascii="Times New Roman" w:hAnsi="Times New Roman" w:cs="Times New Roman"/>
          <w:sz w:val="24"/>
          <w:szCs w:val="24"/>
        </w:rPr>
        <w:t xml:space="preserve"> of actions</w:t>
      </w:r>
      <w:r w:rsidRPr="00EF39C8">
        <w:rPr>
          <w:rFonts w:ascii="Times New Roman" w:hAnsi="Times New Roman" w:cs="Times New Roman"/>
          <w:sz w:val="24"/>
          <w:szCs w:val="24"/>
        </w:rPr>
        <w:t xml:space="preserve"> in their minds</w:t>
      </w:r>
      <w:r w:rsidRPr="00EF39C8">
        <w:rPr>
          <w:rFonts w:ascii="Times New Roman" w:hAnsi="Times New Roman" w:cs="Times New Roman"/>
          <w:sz w:val="24"/>
          <w:szCs w:val="24"/>
        </w:rPr>
        <w:t>.</w:t>
      </w:r>
      <w:r w:rsidR="00EC1E03" w:rsidRPr="00EF39C8">
        <w:rPr>
          <w:rFonts w:ascii="Times New Roman" w:hAnsi="Times New Roman" w:cs="Times New Roman"/>
          <w:sz w:val="24"/>
          <w:szCs w:val="24"/>
        </w:rPr>
        <w:t xml:space="preserve"> In the case of the above conflict, this concept could have helped me</w:t>
      </w:r>
      <w:r w:rsidR="00DB0586" w:rsidRPr="00EF39C8">
        <w:rPr>
          <w:rFonts w:ascii="Times New Roman" w:hAnsi="Times New Roman" w:cs="Times New Roman"/>
          <w:sz w:val="24"/>
          <w:szCs w:val="24"/>
        </w:rPr>
        <w:t xml:space="preserve"> to overcome the natural fear of conflict that I had developed and seen the situation from a different perspective. Also, I could have gained enough energy and courage from the fearful situation and redirect it into dialogue because I had already seen them as my best friend, and they could do nothing to me. I experienced the "bonding circle" because we're all friends who were firmly attached</w:t>
      </w:r>
      <w:r w:rsidR="006B6831" w:rsidRPr="00EF39C8">
        <w:rPr>
          <w:rFonts w:ascii="Times New Roman" w:hAnsi="Times New Roman" w:cs="Times New Roman"/>
          <w:sz w:val="24"/>
          <w:szCs w:val="24"/>
        </w:rPr>
        <w:t>. I felt some motivation to act, but I couldn't be able to support any of the two sides. It affected the conflict because I was unable to give an immediate response to the situation.</w:t>
      </w:r>
    </w:p>
    <w:p w:rsidR="008054EE" w:rsidRPr="00EF39C8" w:rsidRDefault="002C3C2B" w:rsidP="00EF39C8">
      <w:pPr>
        <w:spacing w:line="480" w:lineRule="auto"/>
        <w:ind w:firstLine="720"/>
        <w:rPr>
          <w:rFonts w:ascii="Times New Roman" w:hAnsi="Times New Roman" w:cs="Times New Roman"/>
          <w:sz w:val="24"/>
          <w:szCs w:val="24"/>
        </w:rPr>
      </w:pPr>
      <w:r w:rsidRPr="00EF39C8">
        <w:rPr>
          <w:rFonts w:ascii="Times New Roman" w:hAnsi="Times New Roman" w:cs="Times New Roman"/>
          <w:sz w:val="24"/>
          <w:szCs w:val="24"/>
        </w:rPr>
        <w:t>To preserve the relationship, we always meet toge</w:t>
      </w:r>
      <w:r w:rsidRPr="00EF39C8">
        <w:rPr>
          <w:rFonts w:ascii="Times New Roman" w:hAnsi="Times New Roman" w:cs="Times New Roman"/>
          <w:sz w:val="24"/>
          <w:szCs w:val="24"/>
        </w:rPr>
        <w:t>ther and share stories when we have free time.</w:t>
      </w:r>
      <w:r w:rsidR="00034F3B" w:rsidRPr="00EF39C8">
        <w:rPr>
          <w:rFonts w:ascii="Times New Roman" w:hAnsi="Times New Roman" w:cs="Times New Roman"/>
          <w:sz w:val="24"/>
          <w:szCs w:val="24"/>
        </w:rPr>
        <w:t xml:space="preserve"> From the scenario, I was confused, and I did no which side I will support. To make it simple and understanding for both sides, I can request for a dialogue between the two parties and listen to individuals' suggestion about what is in their mind and what made them fight each other because there might be another hidden agenda that I might have known before. So, the dialogue will give and open reason from both sides, and I believe it will be effective at the end. The negotiation will be very open despite I only knew little idea about the award, but in the process of conversation, maybe a hidden agenda might arise. </w:t>
      </w:r>
    </w:p>
    <w:p w:rsidR="004C1F63" w:rsidRPr="00EF39C8" w:rsidRDefault="002C3C2B" w:rsidP="00EF39C8">
      <w:pPr>
        <w:spacing w:line="480" w:lineRule="auto"/>
        <w:ind w:firstLine="720"/>
        <w:rPr>
          <w:rFonts w:ascii="Times New Roman" w:hAnsi="Times New Roman" w:cs="Times New Roman"/>
          <w:sz w:val="24"/>
          <w:szCs w:val="24"/>
        </w:rPr>
      </w:pPr>
      <w:r w:rsidRPr="00EF39C8">
        <w:rPr>
          <w:rFonts w:ascii="Times New Roman" w:hAnsi="Times New Roman" w:cs="Times New Roman"/>
          <w:sz w:val="24"/>
          <w:szCs w:val="24"/>
        </w:rPr>
        <w:t>Yes, there is a sense of mutual purpose in the negotiation because, during negotiation, I will be ab</w:t>
      </w:r>
      <w:r w:rsidRPr="00EF39C8">
        <w:rPr>
          <w:rFonts w:ascii="Times New Roman" w:hAnsi="Times New Roman" w:cs="Times New Roman"/>
          <w:sz w:val="24"/>
          <w:szCs w:val="24"/>
        </w:rPr>
        <w:t>le to counterpart the hidden interest or agenda of the two parties. Of course, I will be the mediator, and my role will be to ask questions and listening carefully. This will drive it</w:t>
      </w:r>
      <w:r w:rsidR="0046613E" w:rsidRPr="00EF39C8">
        <w:rPr>
          <w:rFonts w:ascii="Times New Roman" w:hAnsi="Times New Roman" w:cs="Times New Roman"/>
          <w:sz w:val="24"/>
          <w:szCs w:val="24"/>
        </w:rPr>
        <w:t xml:space="preserve"> to the </w:t>
      </w:r>
      <w:r w:rsidRPr="00EF39C8">
        <w:rPr>
          <w:rFonts w:ascii="Times New Roman" w:hAnsi="Times New Roman" w:cs="Times New Roman"/>
          <w:sz w:val="24"/>
          <w:szCs w:val="24"/>
        </w:rPr>
        <w:t>primary source of the conflict between the two sides to reach the</w:t>
      </w:r>
      <w:r w:rsidRPr="00EF39C8">
        <w:rPr>
          <w:rFonts w:ascii="Times New Roman" w:hAnsi="Times New Roman" w:cs="Times New Roman"/>
          <w:sz w:val="24"/>
          <w:szCs w:val="24"/>
        </w:rPr>
        <w:t xml:space="preserve"> appropriate solution.</w:t>
      </w:r>
      <w:r w:rsidR="0046613E" w:rsidRPr="00EF39C8">
        <w:rPr>
          <w:rFonts w:ascii="Times New Roman" w:hAnsi="Times New Roman" w:cs="Times New Roman"/>
          <w:sz w:val="24"/>
          <w:szCs w:val="24"/>
        </w:rPr>
        <w:t xml:space="preserve"> </w:t>
      </w:r>
      <w:r w:rsidRPr="00EF39C8">
        <w:rPr>
          <w:rFonts w:ascii="Times New Roman" w:hAnsi="Times New Roman" w:cs="Times New Roman"/>
          <w:sz w:val="24"/>
          <w:szCs w:val="24"/>
        </w:rPr>
        <w:t xml:space="preserve">The concept of “safe” as used in the hostage at the table means a neutral ground that is not biased. For the case of this particular situation, </w:t>
      </w:r>
      <w:r w:rsidR="0046613E" w:rsidRPr="00EF39C8">
        <w:rPr>
          <w:rFonts w:ascii="Times New Roman" w:hAnsi="Times New Roman" w:cs="Times New Roman"/>
          <w:sz w:val="24"/>
          <w:szCs w:val="24"/>
        </w:rPr>
        <w:t>I will create a safe environment for negotiation</w:t>
      </w:r>
      <w:r w:rsidR="000430C6" w:rsidRPr="00EF39C8">
        <w:rPr>
          <w:rFonts w:ascii="Times New Roman" w:hAnsi="Times New Roman" w:cs="Times New Roman"/>
          <w:sz w:val="24"/>
          <w:szCs w:val="24"/>
        </w:rPr>
        <w:t xml:space="preserve"> </w:t>
      </w:r>
      <w:r w:rsidRPr="00EF39C8">
        <w:rPr>
          <w:rFonts w:ascii="Times New Roman" w:hAnsi="Times New Roman" w:cs="Times New Roman"/>
          <w:sz w:val="24"/>
          <w:szCs w:val="24"/>
        </w:rPr>
        <w:t>b</w:t>
      </w:r>
      <w:r w:rsidR="000430C6" w:rsidRPr="00EF39C8">
        <w:rPr>
          <w:rFonts w:ascii="Times New Roman" w:hAnsi="Times New Roman" w:cs="Times New Roman"/>
          <w:sz w:val="24"/>
          <w:szCs w:val="24"/>
        </w:rPr>
        <w:t>y being</w:t>
      </w:r>
      <w:r w:rsidR="0046613E" w:rsidRPr="00EF39C8">
        <w:rPr>
          <w:rFonts w:ascii="Times New Roman" w:hAnsi="Times New Roman" w:cs="Times New Roman"/>
          <w:sz w:val="24"/>
          <w:szCs w:val="24"/>
        </w:rPr>
        <w:t xml:space="preserve"> neutral while showing some </w:t>
      </w:r>
      <w:r w:rsidRPr="00EF39C8">
        <w:rPr>
          <w:rFonts w:ascii="Times New Roman" w:hAnsi="Times New Roman" w:cs="Times New Roman"/>
          <w:sz w:val="24"/>
          <w:szCs w:val="24"/>
        </w:rPr>
        <w:t>cont</w:t>
      </w:r>
      <w:r w:rsidRPr="00EF39C8">
        <w:rPr>
          <w:rFonts w:ascii="Times New Roman" w:hAnsi="Times New Roman" w:cs="Times New Roman"/>
          <w:sz w:val="24"/>
          <w:szCs w:val="24"/>
        </w:rPr>
        <w:t>ractual trust or trust of character</w:t>
      </w:r>
      <w:r w:rsidR="000430C6" w:rsidRPr="00EF39C8">
        <w:rPr>
          <w:rFonts w:ascii="Times New Roman" w:hAnsi="Times New Roman" w:cs="Times New Roman"/>
          <w:sz w:val="24"/>
          <w:szCs w:val="24"/>
        </w:rPr>
        <w:t xml:space="preserve"> by not</w:t>
      </w:r>
      <w:r w:rsidR="0046613E" w:rsidRPr="00EF39C8">
        <w:rPr>
          <w:rFonts w:ascii="Times New Roman" w:hAnsi="Times New Roman" w:cs="Times New Roman"/>
          <w:sz w:val="24"/>
          <w:szCs w:val="24"/>
        </w:rPr>
        <w:t xml:space="preserve"> rely</w:t>
      </w:r>
      <w:r w:rsidR="000430C6" w:rsidRPr="00EF39C8">
        <w:rPr>
          <w:rFonts w:ascii="Times New Roman" w:hAnsi="Times New Roman" w:cs="Times New Roman"/>
          <w:sz w:val="24"/>
          <w:szCs w:val="24"/>
        </w:rPr>
        <w:t>ing</w:t>
      </w:r>
      <w:r w:rsidR="0046613E" w:rsidRPr="00EF39C8">
        <w:rPr>
          <w:rFonts w:ascii="Times New Roman" w:hAnsi="Times New Roman" w:cs="Times New Roman"/>
          <w:sz w:val="24"/>
          <w:szCs w:val="24"/>
        </w:rPr>
        <w:t xml:space="preserve"> on one side to build confidence and effective negotiation. Also, I will create </w:t>
      </w:r>
      <w:r w:rsidRPr="00EF39C8">
        <w:rPr>
          <w:rFonts w:ascii="Times New Roman" w:hAnsi="Times New Roman" w:cs="Times New Roman"/>
          <w:sz w:val="24"/>
          <w:szCs w:val="24"/>
        </w:rPr>
        <w:t>trust in disclosures</w:t>
      </w:r>
      <w:r w:rsidR="0046613E" w:rsidRPr="00EF39C8">
        <w:rPr>
          <w:rFonts w:ascii="Times New Roman" w:hAnsi="Times New Roman" w:cs="Times New Roman"/>
          <w:sz w:val="24"/>
          <w:szCs w:val="24"/>
        </w:rPr>
        <w:t xml:space="preserve"> of information, which will make both parties comfortable and share their information openly.</w:t>
      </w:r>
      <w:r w:rsidR="000430C6" w:rsidRPr="00EF39C8">
        <w:rPr>
          <w:rFonts w:ascii="Times New Roman" w:hAnsi="Times New Roman" w:cs="Times New Roman"/>
          <w:sz w:val="24"/>
          <w:szCs w:val="24"/>
        </w:rPr>
        <w:t xml:space="preserve"> </w:t>
      </w:r>
    </w:p>
    <w:p w:rsidR="00D46013" w:rsidRPr="00EF39C8" w:rsidRDefault="002C3C2B" w:rsidP="00EF39C8">
      <w:pPr>
        <w:spacing w:line="480" w:lineRule="auto"/>
        <w:ind w:firstLine="720"/>
        <w:rPr>
          <w:rFonts w:ascii="Times New Roman" w:hAnsi="Times New Roman" w:cs="Times New Roman"/>
          <w:sz w:val="24"/>
          <w:szCs w:val="24"/>
        </w:rPr>
      </w:pPr>
      <w:r w:rsidRPr="00EF39C8">
        <w:rPr>
          <w:rFonts w:ascii="Times New Roman" w:hAnsi="Times New Roman" w:cs="Times New Roman"/>
          <w:sz w:val="24"/>
          <w:szCs w:val="24"/>
        </w:rPr>
        <w:t>The concept</w:t>
      </w:r>
      <w:r w:rsidRPr="00EF39C8">
        <w:rPr>
          <w:rFonts w:ascii="Times New Roman" w:hAnsi="Times New Roman" w:cs="Times New Roman"/>
          <w:sz w:val="24"/>
          <w:szCs w:val="24"/>
        </w:rPr>
        <w:t xml:space="preserve"> of "mastering their own stories" as outline in the hostage at the table means that in the process of resolving conflict, the two parties must have a clear flow of information during negotiation to avoid the development of emotions from false or forged inf</w:t>
      </w:r>
      <w:r w:rsidRPr="00EF39C8">
        <w:rPr>
          <w:rFonts w:ascii="Times New Roman" w:hAnsi="Times New Roman" w:cs="Times New Roman"/>
          <w:sz w:val="24"/>
          <w:szCs w:val="24"/>
        </w:rPr>
        <w:t xml:space="preserve">ormation. </w:t>
      </w:r>
      <w:r w:rsidR="00800419" w:rsidRPr="00EF39C8">
        <w:rPr>
          <w:rFonts w:ascii="Times New Roman" w:hAnsi="Times New Roman" w:cs="Times New Roman"/>
          <w:sz w:val="24"/>
          <w:szCs w:val="24"/>
        </w:rPr>
        <w:t xml:space="preserve">However, in the process of negotiation, I must understand my position as I prepare to listen to their points, this is because it will help in gathering all the background information and any other hidden agenda to discuss the conflict. </w:t>
      </w:r>
      <w:r w:rsidR="002D1D83" w:rsidRPr="00EF39C8">
        <w:rPr>
          <w:rFonts w:ascii="Times New Roman" w:hAnsi="Times New Roman" w:cs="Times New Roman"/>
          <w:sz w:val="24"/>
          <w:szCs w:val="24"/>
        </w:rPr>
        <w:t xml:space="preserve">Through this, I will also be able to </w:t>
      </w:r>
      <w:r w:rsidR="004C1F63" w:rsidRPr="00EF39C8">
        <w:rPr>
          <w:rFonts w:ascii="Times New Roman" w:hAnsi="Times New Roman" w:cs="Times New Roman"/>
          <w:sz w:val="24"/>
          <w:szCs w:val="24"/>
        </w:rPr>
        <w:t>achieve clarity about what is desired from the c</w:t>
      </w:r>
      <w:r w:rsidR="002D1D83" w:rsidRPr="00EF39C8">
        <w:rPr>
          <w:rFonts w:ascii="Times New Roman" w:hAnsi="Times New Roman" w:cs="Times New Roman"/>
          <w:sz w:val="24"/>
          <w:szCs w:val="24"/>
        </w:rPr>
        <w:t>onfrontation as well as what the two parties have</w:t>
      </w:r>
      <w:r w:rsidR="004C1F63" w:rsidRPr="00EF39C8">
        <w:rPr>
          <w:rFonts w:ascii="Times New Roman" w:hAnsi="Times New Roman" w:cs="Times New Roman"/>
          <w:sz w:val="24"/>
          <w:szCs w:val="24"/>
        </w:rPr>
        <w:t xml:space="preserve"> prepared to give up or compromise.</w:t>
      </w:r>
      <w:r w:rsidR="002D1D83" w:rsidRPr="00EF39C8">
        <w:rPr>
          <w:rFonts w:ascii="Times New Roman" w:hAnsi="Times New Roman" w:cs="Times New Roman"/>
          <w:sz w:val="24"/>
          <w:szCs w:val="24"/>
        </w:rPr>
        <w:t xml:space="preserve"> To understand the other party's feelings is in the process of listening to their points, especially by recognizing their emotional response in the view of the situation. </w:t>
      </w:r>
    </w:p>
    <w:p w:rsidR="00D6070D" w:rsidRPr="00EF39C8" w:rsidRDefault="002C3C2B" w:rsidP="00EF39C8">
      <w:pPr>
        <w:spacing w:line="480" w:lineRule="auto"/>
        <w:ind w:firstLine="720"/>
        <w:rPr>
          <w:rFonts w:ascii="Times New Roman" w:hAnsi="Times New Roman" w:cs="Times New Roman"/>
          <w:sz w:val="24"/>
          <w:szCs w:val="24"/>
        </w:rPr>
      </w:pPr>
      <w:r w:rsidRPr="00EF39C8">
        <w:rPr>
          <w:rFonts w:ascii="Times New Roman" w:hAnsi="Times New Roman" w:cs="Times New Roman"/>
          <w:sz w:val="24"/>
          <w:szCs w:val="24"/>
        </w:rPr>
        <w:t>What I have learned is that whenever there is conflict, there are appropria</w:t>
      </w:r>
      <w:r w:rsidR="00F72EE6" w:rsidRPr="00EF39C8">
        <w:rPr>
          <w:rFonts w:ascii="Times New Roman" w:hAnsi="Times New Roman" w:cs="Times New Roman"/>
          <w:sz w:val="24"/>
          <w:szCs w:val="24"/>
        </w:rPr>
        <w:t>te steps that should be taken into consideration</w:t>
      </w:r>
      <w:r w:rsidRPr="00EF39C8">
        <w:rPr>
          <w:rFonts w:ascii="Times New Roman" w:hAnsi="Times New Roman" w:cs="Times New Roman"/>
          <w:sz w:val="24"/>
          <w:szCs w:val="24"/>
        </w:rPr>
        <w:t xml:space="preserve"> that</w:t>
      </w:r>
      <w:r w:rsidR="00F72EE6" w:rsidRPr="00EF39C8">
        <w:rPr>
          <w:rFonts w:ascii="Times New Roman" w:hAnsi="Times New Roman" w:cs="Times New Roman"/>
          <w:sz w:val="24"/>
          <w:szCs w:val="24"/>
        </w:rPr>
        <w:t xml:space="preserve"> can help one to decide whether he</w:t>
      </w:r>
      <w:r w:rsidRPr="00EF39C8">
        <w:rPr>
          <w:rFonts w:ascii="Times New Roman" w:hAnsi="Times New Roman" w:cs="Times New Roman"/>
          <w:sz w:val="24"/>
          <w:szCs w:val="24"/>
        </w:rPr>
        <w:t xml:space="preserve"> should address the</w:t>
      </w:r>
      <w:r w:rsidRPr="00EF39C8">
        <w:rPr>
          <w:rFonts w:ascii="Times New Roman" w:hAnsi="Times New Roman" w:cs="Times New Roman"/>
          <w:sz w:val="24"/>
          <w:szCs w:val="24"/>
        </w:rPr>
        <w:t xml:space="preserve"> conflict situation or not. Therefore, the decision will involve how to balance the reward against the price of resolving the conflict, which should be unique to some circumstances.</w:t>
      </w:r>
      <w:r w:rsidR="00F72EE6" w:rsidRPr="00EF39C8">
        <w:rPr>
          <w:rFonts w:ascii="Times New Roman" w:hAnsi="Times New Roman" w:cs="Times New Roman"/>
          <w:sz w:val="24"/>
          <w:szCs w:val="24"/>
        </w:rPr>
        <w:t xml:space="preserve"> </w:t>
      </w:r>
      <w:r w:rsidR="00EF6415" w:rsidRPr="00EF39C8">
        <w:rPr>
          <w:rFonts w:ascii="Times New Roman" w:hAnsi="Times New Roman" w:cs="Times New Roman"/>
          <w:sz w:val="24"/>
          <w:szCs w:val="24"/>
        </w:rPr>
        <w:t>I have also realized that there is the aspect to be considered during conflict resolution between two individuals, one if the conflict is troublesome to the extent that it affects one's behavior or interferes with his/her conscience. One should be frank and open to address it. Also, it is essential</w:t>
      </w:r>
      <w:r w:rsidR="002D1D83" w:rsidRPr="00EF39C8">
        <w:rPr>
          <w:rFonts w:ascii="Times New Roman" w:hAnsi="Times New Roman" w:cs="Times New Roman"/>
          <w:sz w:val="24"/>
          <w:szCs w:val="24"/>
        </w:rPr>
        <w:t xml:space="preserve"> not to</w:t>
      </w:r>
      <w:r w:rsidR="00EF6415" w:rsidRPr="00EF39C8">
        <w:rPr>
          <w:rFonts w:ascii="Times New Roman" w:hAnsi="Times New Roman" w:cs="Times New Roman"/>
          <w:sz w:val="24"/>
          <w:szCs w:val="24"/>
        </w:rPr>
        <w:t xml:space="preserve"> confus</w:t>
      </w:r>
      <w:r w:rsidR="002D1D83" w:rsidRPr="00EF39C8">
        <w:rPr>
          <w:rFonts w:ascii="Times New Roman" w:hAnsi="Times New Roman" w:cs="Times New Roman"/>
          <w:sz w:val="24"/>
          <w:szCs w:val="24"/>
        </w:rPr>
        <w:t xml:space="preserve">e the </w:t>
      </w:r>
      <w:r w:rsidR="00EF6415" w:rsidRPr="00EF39C8">
        <w:rPr>
          <w:rFonts w:ascii="Times New Roman" w:hAnsi="Times New Roman" w:cs="Times New Roman"/>
          <w:sz w:val="24"/>
          <w:szCs w:val="24"/>
        </w:rPr>
        <w:t>observed</w:t>
      </w:r>
      <w:r w:rsidR="002D1D83" w:rsidRPr="00EF39C8">
        <w:rPr>
          <w:rFonts w:ascii="Times New Roman" w:hAnsi="Times New Roman" w:cs="Times New Roman"/>
          <w:sz w:val="24"/>
          <w:szCs w:val="24"/>
        </w:rPr>
        <w:t xml:space="preserve"> </w:t>
      </w:r>
      <w:r w:rsidR="00EF6415" w:rsidRPr="00EF39C8">
        <w:rPr>
          <w:rFonts w:ascii="Times New Roman" w:hAnsi="Times New Roman" w:cs="Times New Roman"/>
          <w:sz w:val="24"/>
          <w:szCs w:val="24"/>
        </w:rPr>
        <w:t>strain</w:t>
      </w:r>
      <w:r w:rsidR="002D1D83" w:rsidRPr="00EF39C8">
        <w:rPr>
          <w:rFonts w:ascii="Times New Roman" w:hAnsi="Times New Roman" w:cs="Times New Roman"/>
          <w:sz w:val="24"/>
          <w:szCs w:val="24"/>
        </w:rPr>
        <w:t xml:space="preserve"> of the </w:t>
      </w:r>
      <w:r w:rsidR="00EF6415" w:rsidRPr="00EF39C8">
        <w:rPr>
          <w:rFonts w:ascii="Times New Roman" w:hAnsi="Times New Roman" w:cs="Times New Roman"/>
          <w:sz w:val="24"/>
          <w:szCs w:val="24"/>
        </w:rPr>
        <w:t>discussion</w:t>
      </w:r>
      <w:r w:rsidR="002D1D83" w:rsidRPr="00EF39C8">
        <w:rPr>
          <w:rFonts w:ascii="Times New Roman" w:hAnsi="Times New Roman" w:cs="Times New Roman"/>
          <w:sz w:val="24"/>
          <w:szCs w:val="24"/>
        </w:rPr>
        <w:t xml:space="preserve"> with </w:t>
      </w:r>
      <w:r w:rsidR="00EF6415" w:rsidRPr="00EF39C8">
        <w:rPr>
          <w:rFonts w:ascii="Times New Roman" w:hAnsi="Times New Roman" w:cs="Times New Roman"/>
          <w:sz w:val="24"/>
          <w:szCs w:val="24"/>
        </w:rPr>
        <w:t>the purpose</w:t>
      </w:r>
      <w:r w:rsidR="002D1D83" w:rsidRPr="00EF39C8">
        <w:rPr>
          <w:rFonts w:ascii="Times New Roman" w:hAnsi="Times New Roman" w:cs="Times New Roman"/>
          <w:sz w:val="24"/>
          <w:szCs w:val="24"/>
        </w:rPr>
        <w:t xml:space="preserve"> of whether it will be </w:t>
      </w:r>
      <w:r w:rsidR="00EF6415" w:rsidRPr="00EF39C8">
        <w:rPr>
          <w:rFonts w:ascii="Times New Roman" w:hAnsi="Times New Roman" w:cs="Times New Roman"/>
          <w:sz w:val="24"/>
          <w:szCs w:val="24"/>
        </w:rPr>
        <w:t>helpful</w:t>
      </w:r>
      <w:r w:rsidR="002D1D83" w:rsidRPr="00EF39C8">
        <w:rPr>
          <w:rFonts w:ascii="Times New Roman" w:hAnsi="Times New Roman" w:cs="Times New Roman"/>
          <w:sz w:val="24"/>
          <w:szCs w:val="24"/>
        </w:rPr>
        <w:t xml:space="preserve"> and </w:t>
      </w:r>
      <w:r w:rsidR="00EF6415" w:rsidRPr="00EF39C8">
        <w:rPr>
          <w:rFonts w:ascii="Times New Roman" w:hAnsi="Times New Roman" w:cs="Times New Roman"/>
          <w:sz w:val="24"/>
          <w:szCs w:val="24"/>
        </w:rPr>
        <w:t xml:space="preserve">suitable to proceed. Observed differences in power usually affect the decision to address a conflict resolution. </w:t>
      </w:r>
    </w:p>
    <w:p w:rsidR="00D6070D" w:rsidRPr="00EF39C8" w:rsidRDefault="00D6070D" w:rsidP="00EF39C8">
      <w:pPr>
        <w:spacing w:line="480" w:lineRule="auto"/>
        <w:rPr>
          <w:rFonts w:ascii="Times New Roman" w:hAnsi="Times New Roman" w:cs="Times New Roman"/>
          <w:sz w:val="24"/>
          <w:szCs w:val="24"/>
        </w:rPr>
      </w:pPr>
    </w:p>
    <w:p w:rsidR="00D6070D" w:rsidRPr="00EF39C8" w:rsidRDefault="002C3C2B" w:rsidP="00EF39C8">
      <w:pPr>
        <w:spacing w:line="480" w:lineRule="auto"/>
        <w:jc w:val="center"/>
        <w:rPr>
          <w:rFonts w:ascii="Times New Roman" w:hAnsi="Times New Roman" w:cs="Times New Roman"/>
          <w:b/>
          <w:sz w:val="24"/>
          <w:szCs w:val="24"/>
        </w:rPr>
      </w:pPr>
      <w:r w:rsidRPr="00EF39C8">
        <w:rPr>
          <w:rFonts w:ascii="Times New Roman" w:hAnsi="Times New Roman" w:cs="Times New Roman"/>
          <w:b/>
          <w:sz w:val="24"/>
          <w:szCs w:val="24"/>
        </w:rPr>
        <w:t>R</w:t>
      </w:r>
      <w:bookmarkStart w:id="0" w:name="_GoBack"/>
      <w:bookmarkEnd w:id="0"/>
      <w:r w:rsidRPr="00EF39C8">
        <w:rPr>
          <w:rFonts w:ascii="Times New Roman" w:hAnsi="Times New Roman" w:cs="Times New Roman"/>
          <w:b/>
          <w:sz w:val="24"/>
          <w:szCs w:val="24"/>
        </w:rPr>
        <w:t>eferences</w:t>
      </w:r>
    </w:p>
    <w:p w:rsidR="00EF39C8" w:rsidRPr="00EF39C8" w:rsidRDefault="00EF39C8" w:rsidP="00EF39C8">
      <w:pPr>
        <w:spacing w:line="480" w:lineRule="auto"/>
        <w:ind w:left="720" w:hanging="720"/>
        <w:rPr>
          <w:rFonts w:ascii="Times New Roman" w:hAnsi="Times New Roman" w:cs="Times New Roman"/>
          <w:sz w:val="24"/>
          <w:szCs w:val="24"/>
        </w:rPr>
      </w:pPr>
      <w:proofErr w:type="spellStart"/>
      <w:r w:rsidRPr="00EF39C8">
        <w:rPr>
          <w:rFonts w:ascii="Times New Roman" w:hAnsi="Times New Roman" w:cs="Times New Roman"/>
          <w:sz w:val="24"/>
          <w:szCs w:val="24"/>
        </w:rPr>
        <w:t>Dahal</w:t>
      </w:r>
      <w:proofErr w:type="spellEnd"/>
      <w:r w:rsidRPr="00EF39C8">
        <w:rPr>
          <w:rFonts w:ascii="Times New Roman" w:hAnsi="Times New Roman" w:cs="Times New Roman"/>
          <w:sz w:val="24"/>
          <w:szCs w:val="24"/>
        </w:rPr>
        <w:t xml:space="preserve">, B., Ilyas, M., Krajcovicova, E., Marcuello-Lopez, M., Saleh, A., &amp; Saraf, S. S. Hostage at the Table George Kohlrieser.  </w:t>
      </w:r>
    </w:p>
    <w:p w:rsidR="00EF39C8" w:rsidRPr="00EF39C8" w:rsidRDefault="00EF39C8" w:rsidP="00EF39C8">
      <w:pPr>
        <w:spacing w:line="480" w:lineRule="auto"/>
        <w:ind w:left="720" w:hanging="720"/>
        <w:rPr>
          <w:rFonts w:ascii="Times New Roman" w:hAnsi="Times New Roman" w:cs="Times New Roman"/>
          <w:sz w:val="24"/>
          <w:szCs w:val="24"/>
        </w:rPr>
      </w:pPr>
      <w:r w:rsidRPr="00EF39C8">
        <w:rPr>
          <w:rFonts w:ascii="Times New Roman" w:hAnsi="Times New Roman" w:cs="Times New Roman"/>
          <w:sz w:val="24"/>
          <w:szCs w:val="24"/>
        </w:rPr>
        <w:t xml:space="preserve">Overton, A. R., &amp; Lowry, A. C. (2013). Conflict management: difficult conversations with difficult people. Clinics in colon and rectal surgery, 26(4), 259–264. </w:t>
      </w:r>
      <w:hyperlink r:id="rId6" w:history="1">
        <w:r w:rsidRPr="00EF39C8">
          <w:rPr>
            <w:rStyle w:val="Hyperlink"/>
            <w:rFonts w:ascii="Times New Roman" w:hAnsi="Times New Roman" w:cs="Times New Roman"/>
            <w:sz w:val="24"/>
            <w:szCs w:val="24"/>
          </w:rPr>
          <w:t>https://doi.org/10.1055/s-0033-1356728</w:t>
        </w:r>
      </w:hyperlink>
      <w:r w:rsidRPr="00EF39C8">
        <w:rPr>
          <w:rFonts w:ascii="Times New Roman" w:hAnsi="Times New Roman" w:cs="Times New Roman"/>
          <w:sz w:val="24"/>
          <w:szCs w:val="24"/>
        </w:rPr>
        <w:t xml:space="preserve"> </w:t>
      </w:r>
    </w:p>
    <w:p w:rsidR="002D1D83" w:rsidRPr="00EF39C8" w:rsidRDefault="002C3C2B" w:rsidP="00EF39C8">
      <w:pPr>
        <w:spacing w:line="480" w:lineRule="auto"/>
        <w:rPr>
          <w:rFonts w:ascii="Times New Roman" w:hAnsi="Times New Roman" w:cs="Times New Roman"/>
          <w:sz w:val="24"/>
          <w:szCs w:val="24"/>
        </w:rPr>
      </w:pPr>
      <w:r w:rsidRPr="00EF39C8">
        <w:rPr>
          <w:rFonts w:ascii="Times New Roman" w:hAnsi="Times New Roman" w:cs="Times New Roman"/>
          <w:sz w:val="24"/>
          <w:szCs w:val="24"/>
        </w:rPr>
        <w:t xml:space="preserve">   </w:t>
      </w:r>
      <w:r w:rsidR="004C1F63" w:rsidRPr="00EF39C8">
        <w:rPr>
          <w:rFonts w:ascii="Times New Roman" w:hAnsi="Times New Roman" w:cs="Times New Roman"/>
          <w:sz w:val="24"/>
          <w:szCs w:val="24"/>
        </w:rPr>
        <w:t xml:space="preserve"> </w:t>
      </w:r>
    </w:p>
    <w:p w:rsidR="00CF147E" w:rsidRPr="00EF39C8" w:rsidRDefault="002C3C2B" w:rsidP="00EF39C8">
      <w:pPr>
        <w:spacing w:line="480" w:lineRule="auto"/>
        <w:rPr>
          <w:rFonts w:ascii="Times New Roman" w:hAnsi="Times New Roman" w:cs="Times New Roman"/>
          <w:sz w:val="24"/>
          <w:szCs w:val="24"/>
        </w:rPr>
      </w:pPr>
      <w:r w:rsidRPr="00EF39C8">
        <w:rPr>
          <w:rFonts w:ascii="Times New Roman" w:hAnsi="Times New Roman" w:cs="Times New Roman"/>
          <w:sz w:val="24"/>
          <w:szCs w:val="24"/>
        </w:rPr>
        <w:t xml:space="preserve"> </w:t>
      </w:r>
      <w:r w:rsidR="0008741E" w:rsidRPr="00EF39C8">
        <w:rPr>
          <w:rFonts w:ascii="Times New Roman" w:hAnsi="Times New Roman" w:cs="Times New Roman"/>
          <w:sz w:val="24"/>
          <w:szCs w:val="24"/>
        </w:rPr>
        <w:t xml:space="preserve">    </w:t>
      </w:r>
      <w:r w:rsidR="00736071" w:rsidRPr="00EF39C8">
        <w:rPr>
          <w:rFonts w:ascii="Times New Roman" w:hAnsi="Times New Roman" w:cs="Times New Roman"/>
          <w:sz w:val="24"/>
          <w:szCs w:val="24"/>
        </w:rPr>
        <w:t xml:space="preserve">   </w:t>
      </w:r>
      <w:r w:rsidR="00030CB7" w:rsidRPr="00EF39C8">
        <w:rPr>
          <w:rFonts w:ascii="Times New Roman" w:hAnsi="Times New Roman" w:cs="Times New Roman"/>
          <w:sz w:val="24"/>
          <w:szCs w:val="24"/>
        </w:rPr>
        <w:t xml:space="preserve"> </w:t>
      </w:r>
      <w:r w:rsidR="001D4F8E" w:rsidRPr="00EF39C8">
        <w:rPr>
          <w:rFonts w:ascii="Times New Roman" w:hAnsi="Times New Roman" w:cs="Times New Roman"/>
          <w:sz w:val="24"/>
          <w:szCs w:val="24"/>
        </w:rPr>
        <w:t xml:space="preserve">    </w:t>
      </w:r>
    </w:p>
    <w:sectPr w:rsidR="00CF147E" w:rsidRPr="00EF39C8" w:rsidSect="00D607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C2B" w:rsidRDefault="002C3C2B">
      <w:pPr>
        <w:spacing w:after="0" w:line="240" w:lineRule="auto"/>
      </w:pPr>
      <w:r>
        <w:separator/>
      </w:r>
    </w:p>
  </w:endnote>
  <w:endnote w:type="continuationSeparator" w:id="0">
    <w:p w:rsidR="002C3C2B" w:rsidRDefault="002C3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C2B" w:rsidRDefault="002C3C2B">
      <w:pPr>
        <w:spacing w:after="0" w:line="240" w:lineRule="auto"/>
      </w:pPr>
      <w:r>
        <w:separator/>
      </w:r>
    </w:p>
  </w:footnote>
  <w:footnote w:type="continuationSeparator" w:id="0">
    <w:p w:rsidR="002C3C2B" w:rsidRDefault="002C3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415" w:rsidRDefault="002C3C2B">
    <w:pPr>
      <w:pStyle w:val="Header"/>
    </w:pPr>
    <w:r w:rsidRPr="00EF6415">
      <w:t>HOSTAGE AT THE TABLES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70D" w:rsidRDefault="002C3C2B">
    <w:pPr>
      <w:pStyle w:val="Header"/>
    </w:pPr>
    <w:r>
      <w:t>Running Head: HOSTAGE AT THE TAB</w:t>
    </w:r>
    <w:r>
      <w:t>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F8E"/>
    <w:rsid w:val="00030CB7"/>
    <w:rsid w:val="00034F3B"/>
    <w:rsid w:val="000430C6"/>
    <w:rsid w:val="0008741E"/>
    <w:rsid w:val="001D4F8E"/>
    <w:rsid w:val="002C3C2B"/>
    <w:rsid w:val="002D1D83"/>
    <w:rsid w:val="00440FF7"/>
    <w:rsid w:val="0046613E"/>
    <w:rsid w:val="0047293B"/>
    <w:rsid w:val="004C1F63"/>
    <w:rsid w:val="00650BEB"/>
    <w:rsid w:val="006862FE"/>
    <w:rsid w:val="006B6831"/>
    <w:rsid w:val="006F56F2"/>
    <w:rsid w:val="00736071"/>
    <w:rsid w:val="00800419"/>
    <w:rsid w:val="008054EE"/>
    <w:rsid w:val="00805FEB"/>
    <w:rsid w:val="00841C29"/>
    <w:rsid w:val="008C6B4B"/>
    <w:rsid w:val="00931DC7"/>
    <w:rsid w:val="009776F6"/>
    <w:rsid w:val="00A52EA0"/>
    <w:rsid w:val="00CF147E"/>
    <w:rsid w:val="00D46013"/>
    <w:rsid w:val="00D6070D"/>
    <w:rsid w:val="00DB0586"/>
    <w:rsid w:val="00EC1E03"/>
    <w:rsid w:val="00EF39C8"/>
    <w:rsid w:val="00EF6415"/>
    <w:rsid w:val="00F72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2E347-7E35-4B18-BDD5-415FF6CC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415"/>
  </w:style>
  <w:style w:type="paragraph" w:styleId="Footer">
    <w:name w:val="footer"/>
    <w:basedOn w:val="Normal"/>
    <w:link w:val="FooterChar"/>
    <w:uiPriority w:val="99"/>
    <w:unhideWhenUsed/>
    <w:rsid w:val="00EF6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415"/>
  </w:style>
  <w:style w:type="character" w:styleId="Hyperlink">
    <w:name w:val="Hyperlink"/>
    <w:basedOn w:val="DefaultParagraphFont"/>
    <w:uiPriority w:val="99"/>
    <w:unhideWhenUsed/>
    <w:rsid w:val="00D607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55/s-0033-135672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2020-03-02T23:39:00Z</dcterms:created>
  <dcterms:modified xsi:type="dcterms:W3CDTF">2020-03-02T23:39:00Z</dcterms:modified>
</cp:coreProperties>
</file>